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4C32B2">
        <w:rPr>
          <w:rFonts w:ascii="Arial" w:eastAsia="宋体" w:hAnsi="Arial"/>
          <w:b/>
          <w:i/>
          <w:noProof/>
          <w:sz w:val="28"/>
        </w:rPr>
        <w:t>S2-21</w:t>
      </w:r>
      <w:r>
        <w:rPr>
          <w:rFonts w:ascii="Arial" w:eastAsia="宋体" w:hAnsi="Arial"/>
          <w:b/>
          <w:i/>
          <w:noProof/>
          <w:sz w:val="28"/>
        </w:rPr>
        <w:t>0</w:t>
      </w:r>
      <w:r w:rsidR="00C9472B">
        <w:rPr>
          <w:rFonts w:ascii="Arial" w:eastAsia="宋体" w:hAnsi="Arial"/>
          <w:b/>
          <w:i/>
          <w:noProof/>
          <w:sz w:val="28"/>
        </w:rPr>
        <w:t>0835</w:t>
      </w:r>
    </w:p>
    <w:p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:rsidR="00463675" w:rsidRPr="0039570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C9472B">
        <w:rPr>
          <w:color w:val="FF0000"/>
        </w:rPr>
        <w:t xml:space="preserve">[DRAFT] </w:t>
      </w:r>
      <w:r w:rsidR="00AE4EC2" w:rsidRPr="00C9472B">
        <w:rPr>
          <w:color w:val="000000"/>
        </w:rPr>
        <w:t xml:space="preserve">LS </w:t>
      </w:r>
      <w:r w:rsidR="00C9472B" w:rsidRPr="00C9472B">
        <w:rPr>
          <w:color w:val="000000"/>
        </w:rPr>
        <w:t>response to</w:t>
      </w:r>
      <w:r w:rsidR="00AE4EC2" w:rsidRPr="00C9472B">
        <w:rPr>
          <w:color w:val="000000"/>
        </w:rPr>
        <w:t xml:space="preserve"> </w:t>
      </w:r>
      <w:r w:rsidR="00C9472B" w:rsidRPr="00C9472B">
        <w:rPr>
          <w:color w:val="000000"/>
        </w:rPr>
        <w:t>LS on the input parameters of the LCS subscription request from an AF via NEF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C9472B" w:rsidRPr="00C9472B">
        <w:rPr>
          <w:color w:val="000000"/>
        </w:rPr>
        <w:t>S2-2100020/C3-205448</w:t>
      </w:r>
      <w:r w:rsidR="00AE4EC2" w:rsidRPr="00C9472B">
        <w:rPr>
          <w:color w:val="000000"/>
        </w:rPr>
        <w:t xml:space="preserve"> on </w:t>
      </w:r>
      <w:r w:rsidR="00C9472B" w:rsidRPr="00C9472B">
        <w:rPr>
          <w:color w:val="000000"/>
        </w:rPr>
        <w:t>LS on the input parameters of the LCS subscription request from an AF via NEF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9472B">
        <w:rPr>
          <w:color w:val="000000"/>
        </w:rPr>
        <w:t>Rel-16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C9472B" w:rsidRPr="00C9472B">
        <w:t>5G_eLCS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E4EC2">
        <w:rPr>
          <w:b w:val="0"/>
        </w:rPr>
        <w:t>CT3</w:t>
      </w:r>
    </w:p>
    <w:p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C9472B">
        <w:rPr>
          <w:b w:val="0"/>
          <w:lang w:val="fr-FR"/>
        </w:rPr>
        <w:t>SA3</w:t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E4EC2">
        <w:rPr>
          <w:b w:val="0"/>
          <w:bCs/>
          <w:lang w:eastAsia="zh-CN"/>
        </w:rPr>
        <w:t>Runze Zhou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E4EC2">
        <w:rPr>
          <w:b w:val="0"/>
          <w:bCs/>
        </w:rPr>
        <w:t>zhourunze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Pr="004727C2">
        <w:rPr>
          <w:color w:val="000000"/>
          <w:highlight w:val="green"/>
        </w:rPr>
        <w:t xml:space="preserve">DocNumber(s) [Description i.e. Draft TS 29.414 v0.1.0]. </w:t>
      </w:r>
      <w:r w:rsidR="000F4E43" w:rsidRPr="004727C2">
        <w:rPr>
          <w:color w:val="000000"/>
          <w:highlight w:val="green"/>
        </w:rPr>
        <w:br/>
      </w:r>
      <w:r w:rsidRPr="004727C2">
        <w:rPr>
          <w:color w:val="000000"/>
          <w:highlight w:val="green"/>
        </w:rPr>
        <w:t>!! WARNING !! Do not insert the file directly as an object in this word d</w:t>
      </w:r>
      <w:bookmarkStart w:id="0" w:name="_GoBack"/>
      <w:bookmarkEnd w:id="0"/>
      <w:r w:rsidRPr="004727C2">
        <w:rPr>
          <w:color w:val="000000"/>
          <w:highlight w:val="green"/>
        </w:rPr>
        <w:t>ocument.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C9472B" w:rsidRDefault="00AE4EC2">
      <w:pPr>
        <w:rPr>
          <w:rFonts w:ascii="Arial" w:hAnsi="Arial" w:cs="Arial"/>
        </w:rPr>
      </w:pPr>
      <w:r w:rsidRPr="00C9472B">
        <w:rPr>
          <w:rFonts w:ascii="Arial" w:hAnsi="Arial" w:cs="Arial"/>
        </w:rPr>
        <w:t>SA2 thanks CT3 for the LS on AF provisioning of LCS client type. SA2 has studied the issue and would like to provide the following answer:</w:t>
      </w:r>
    </w:p>
    <w:p w:rsidR="00AE4EC2" w:rsidRPr="00C9472B" w:rsidRDefault="00AE4EC2">
      <w:pPr>
        <w:rPr>
          <w:rFonts w:ascii="Arial" w:hAnsi="Arial" w:cs="Arial"/>
        </w:rPr>
      </w:pPr>
    </w:p>
    <w:p w:rsidR="00AE4EC2" w:rsidRPr="00C9472B" w:rsidRDefault="00AE4EC2">
      <w:pPr>
        <w:rPr>
          <w:rFonts w:ascii="Arial" w:hAnsi="Arial" w:cs="Arial"/>
        </w:rPr>
      </w:pPr>
      <w:r w:rsidRPr="00C9472B">
        <w:rPr>
          <w:rFonts w:ascii="Arial" w:hAnsi="Arial" w:cs="Arial"/>
        </w:rPr>
        <w:t>[SA2 answer] it is necessary for the AF to provide LCS client type to the NEF. The parameter will be further provided to GMLC in order for verification of the location request.</w:t>
      </w:r>
    </w:p>
    <w:p w:rsidR="00AE4EC2" w:rsidRPr="00C9472B" w:rsidRDefault="00AE4EC2">
      <w:pPr>
        <w:rPr>
          <w:rFonts w:ascii="Arial" w:hAnsi="Arial" w:cs="Arial"/>
        </w:rPr>
      </w:pPr>
    </w:p>
    <w:p w:rsidR="00AE4EC2" w:rsidRPr="000F4E43" w:rsidRDefault="00AE4EC2">
      <w:pPr>
        <w:rPr>
          <w:rFonts w:ascii="Arial" w:hAnsi="Arial" w:cs="Arial"/>
          <w:i/>
          <w:iCs/>
          <w:color w:val="FF0000"/>
        </w:rPr>
      </w:pPr>
      <w:r w:rsidRPr="00C9472B">
        <w:rPr>
          <w:rFonts w:ascii="Arial" w:hAnsi="Arial" w:cs="Arial"/>
        </w:rPr>
        <w:t>Agreed SA2 CR is attached.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4EC2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9472B">
        <w:rPr>
          <w:rFonts w:ascii="Arial" w:hAnsi="Arial" w:cs="Arial"/>
          <w:b/>
        </w:rPr>
        <w:t xml:space="preserve">ACTION: </w:t>
      </w:r>
      <w:r w:rsidRPr="00C9472B">
        <w:rPr>
          <w:rFonts w:ascii="Arial" w:hAnsi="Arial" w:cs="Arial"/>
          <w:b/>
        </w:rPr>
        <w:tab/>
      </w:r>
      <w:r w:rsidR="0045420C" w:rsidRPr="00C9472B">
        <w:rPr>
          <w:rFonts w:ascii="Arial" w:hAnsi="Arial" w:cs="Arial"/>
          <w:color w:val="000000"/>
        </w:rPr>
        <w:t>SA</w:t>
      </w:r>
      <w:r w:rsidR="006F1B00" w:rsidRPr="00C9472B">
        <w:rPr>
          <w:rFonts w:ascii="Arial" w:hAnsi="Arial" w:cs="Arial"/>
          <w:color w:val="000000"/>
        </w:rPr>
        <w:t>2</w:t>
      </w:r>
      <w:r w:rsidRPr="00C9472B">
        <w:rPr>
          <w:rFonts w:ascii="Arial" w:hAnsi="Arial" w:cs="Arial"/>
          <w:color w:val="000000"/>
        </w:rPr>
        <w:t xml:space="preserve"> asks </w:t>
      </w:r>
      <w:r w:rsidR="00AE4EC2" w:rsidRPr="00C9472B">
        <w:rPr>
          <w:rFonts w:ascii="Arial" w:hAnsi="Arial" w:cs="Arial"/>
          <w:color w:val="000000"/>
        </w:rPr>
        <w:t>CT3</w:t>
      </w:r>
      <w:r w:rsidR="006E17FC" w:rsidRPr="00C9472B">
        <w:rPr>
          <w:rFonts w:ascii="Arial" w:hAnsi="Arial" w:cs="Arial"/>
          <w:color w:val="000000"/>
        </w:rPr>
        <w:t xml:space="preserve"> </w:t>
      </w:r>
      <w:r w:rsidR="00AE4EC2" w:rsidRPr="00C9472B">
        <w:rPr>
          <w:rFonts w:ascii="Arial" w:hAnsi="Arial" w:cs="Arial"/>
          <w:color w:val="000000"/>
        </w:rPr>
        <w:t>to take the above information for future work</w:t>
      </w:r>
      <w:r w:rsidR="00D87B30" w:rsidRPr="00C9472B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Default="00C9472B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#144</w:t>
      </w:r>
      <w:r w:rsidR="006E2D9F"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12 – 16</w:t>
      </w:r>
      <w:r w:rsidR="00076BB0" w:rsidRPr="009E5C6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15A" w:rsidRDefault="001B415A">
      <w:r>
        <w:separator/>
      </w:r>
    </w:p>
  </w:endnote>
  <w:endnote w:type="continuationSeparator" w:id="0">
    <w:p w:rsidR="001B415A" w:rsidRDefault="001B4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15A" w:rsidRDefault="001B415A">
      <w:r>
        <w:separator/>
      </w:r>
    </w:p>
  </w:footnote>
  <w:footnote w:type="continuationSeparator" w:id="0">
    <w:p w:rsidR="001B415A" w:rsidRDefault="001B4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44B78"/>
    <w:rsid w:val="00175A43"/>
    <w:rsid w:val="001A31C6"/>
    <w:rsid w:val="001B415A"/>
    <w:rsid w:val="001B7D46"/>
    <w:rsid w:val="001C1B1A"/>
    <w:rsid w:val="001D71CA"/>
    <w:rsid w:val="0022103D"/>
    <w:rsid w:val="00223ED5"/>
    <w:rsid w:val="00243599"/>
    <w:rsid w:val="00264A7F"/>
    <w:rsid w:val="002B5F34"/>
    <w:rsid w:val="003007F7"/>
    <w:rsid w:val="00324937"/>
    <w:rsid w:val="00344778"/>
    <w:rsid w:val="003856A3"/>
    <w:rsid w:val="00387EBE"/>
    <w:rsid w:val="00395703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4A64"/>
    <w:rsid w:val="00574CB5"/>
    <w:rsid w:val="00584B08"/>
    <w:rsid w:val="00586194"/>
    <w:rsid w:val="00595688"/>
    <w:rsid w:val="005C38C8"/>
    <w:rsid w:val="005E73B4"/>
    <w:rsid w:val="00600780"/>
    <w:rsid w:val="00611C47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41B5"/>
    <w:rsid w:val="00A80196"/>
    <w:rsid w:val="00AC3CA6"/>
    <w:rsid w:val="00AC6962"/>
    <w:rsid w:val="00AE1BD2"/>
    <w:rsid w:val="00AE4A42"/>
    <w:rsid w:val="00AE4EC2"/>
    <w:rsid w:val="00AF5D18"/>
    <w:rsid w:val="00B31FE9"/>
    <w:rsid w:val="00B62027"/>
    <w:rsid w:val="00B76927"/>
    <w:rsid w:val="00B81AA1"/>
    <w:rsid w:val="00BB77FB"/>
    <w:rsid w:val="00C25B1D"/>
    <w:rsid w:val="00C33343"/>
    <w:rsid w:val="00C4081E"/>
    <w:rsid w:val="00C47105"/>
    <w:rsid w:val="00C55D6B"/>
    <w:rsid w:val="00C831C8"/>
    <w:rsid w:val="00C9202D"/>
    <w:rsid w:val="00C9472B"/>
    <w:rsid w:val="00CA6FCD"/>
    <w:rsid w:val="00D03F4E"/>
    <w:rsid w:val="00D5113A"/>
    <w:rsid w:val="00D60729"/>
    <w:rsid w:val="00D812DC"/>
    <w:rsid w:val="00D87B30"/>
    <w:rsid w:val="00DA61BB"/>
    <w:rsid w:val="00DA75CA"/>
    <w:rsid w:val="00DD788E"/>
    <w:rsid w:val="00DE24B5"/>
    <w:rsid w:val="00E74294"/>
    <w:rsid w:val="00E87510"/>
    <w:rsid w:val="00EC13E9"/>
    <w:rsid w:val="00EE3074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zhourunze</cp:lastModifiedBy>
  <cp:revision>2</cp:revision>
  <cp:lastPrinted>2002-04-23T08:10:00Z</cp:lastPrinted>
  <dcterms:created xsi:type="dcterms:W3CDTF">2021-02-18T13:52:00Z</dcterms:created>
  <dcterms:modified xsi:type="dcterms:W3CDTF">2021-02-18T13:52:00Z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</Properties>
</file>